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AC5306" w14:textId="2A8A5EF9" w:rsidR="00C461F1" w:rsidRPr="00351788" w:rsidRDefault="00C461F1" w:rsidP="00C461F1">
      <w:pPr>
        <w:widowControl w:val="0"/>
        <w:spacing w:before="240" w:line="240" w:lineRule="auto"/>
        <w:jc w:val="center"/>
        <w:rPr>
          <w:b/>
        </w:rPr>
      </w:pPr>
      <w:r w:rsidRPr="00351788">
        <w:rPr>
          <w:b/>
        </w:rPr>
        <w:t xml:space="preserve">FitOne </w:t>
      </w:r>
      <w:r w:rsidR="0057222A" w:rsidRPr="00351788">
        <w:rPr>
          <w:b/>
        </w:rPr>
        <w:t>Registration Kick Off</w:t>
      </w:r>
      <w:r w:rsidRPr="00351788">
        <w:rPr>
          <w:b/>
        </w:rPr>
        <w:t xml:space="preserve"> Giveaway – Official Rules</w:t>
      </w:r>
    </w:p>
    <w:p w14:paraId="04F9AC81" w14:textId="3D901F46" w:rsidR="002A4E02" w:rsidRPr="00351788" w:rsidRDefault="006F2EE9" w:rsidP="00351788">
      <w:pPr>
        <w:widowControl w:val="0"/>
        <w:spacing w:before="240" w:line="240" w:lineRule="auto"/>
        <w:jc w:val="both"/>
      </w:pPr>
      <w:r w:rsidRPr="00351788">
        <w:rPr>
          <w:b/>
        </w:rPr>
        <w:t>1. Eligibility:</w:t>
      </w:r>
      <w:r w:rsidRPr="00351788">
        <w:t xml:space="preserve"> </w:t>
      </w:r>
      <w:r w:rsidR="008A15EE" w:rsidRPr="00351788">
        <w:t xml:space="preserve">The FitOne Registration Kick Off Giveaway </w:t>
      </w:r>
      <w:r w:rsidRPr="00351788">
        <w:t xml:space="preserve">(the “Sweepstakes”) is open only to </w:t>
      </w:r>
      <w:r w:rsidR="008A1292" w:rsidRPr="00351788">
        <w:t xml:space="preserve">legal residents of the United States </w:t>
      </w:r>
      <w:r w:rsidRPr="00351788">
        <w:t>who are</w:t>
      </w:r>
      <w:r w:rsidR="00DC4667" w:rsidRPr="00351788">
        <w:t xml:space="preserve"> 18 years of age</w:t>
      </w:r>
      <w:r w:rsidR="008A15EE" w:rsidRPr="00351788">
        <w:t xml:space="preserve"> or older</w:t>
      </w:r>
      <w:r w:rsidR="00DC4667" w:rsidRPr="00351788">
        <w:t xml:space="preserve"> </w:t>
      </w:r>
      <w:r w:rsidRPr="00351788">
        <w:t xml:space="preserve">as of </w:t>
      </w:r>
      <w:r w:rsidR="00CA41C5" w:rsidRPr="00351788">
        <w:t>Ju</w:t>
      </w:r>
      <w:r w:rsidR="001376AD">
        <w:t xml:space="preserve">ne </w:t>
      </w:r>
      <w:r w:rsidR="000720D1">
        <w:t>4, 2025</w:t>
      </w:r>
      <w:r w:rsidR="002A4E02" w:rsidRPr="00351788">
        <w:t>. This contest is sponsored by St. Luke’s Health System, Ltd.</w:t>
      </w:r>
      <w:r w:rsidR="008A1292" w:rsidRPr="00351788">
        <w:t xml:space="preserve"> (“St. Luke’s”).</w:t>
      </w:r>
      <w:r w:rsidR="002A4E02" w:rsidRPr="00351788">
        <w:t xml:space="preserve"> The Sweepstakes is subject to all applicable federal, state and local laws and regulations. Void where prohibited or restricted by law.</w:t>
      </w:r>
    </w:p>
    <w:p w14:paraId="795B817D" w14:textId="7931D1BF" w:rsidR="00924C5C" w:rsidRPr="00351788" w:rsidRDefault="002A4E02" w:rsidP="00351788">
      <w:pPr>
        <w:widowControl w:val="0"/>
        <w:spacing w:before="240" w:line="240" w:lineRule="auto"/>
        <w:jc w:val="both"/>
      </w:pPr>
      <w:r w:rsidRPr="00351788">
        <w:rPr>
          <w:b/>
        </w:rPr>
        <w:t>2. How to Enter:</w:t>
      </w:r>
      <w:r w:rsidRPr="00351788">
        <w:t xml:space="preserve"> No purchase is necessary to enter. Entries must fulfill all requirements, as specified</w:t>
      </w:r>
      <w:r w:rsidR="009A0D2A" w:rsidRPr="00351788">
        <w:t xml:space="preserve"> in these </w:t>
      </w:r>
      <w:r w:rsidR="008A15EE" w:rsidRPr="00351788">
        <w:t xml:space="preserve">Official </w:t>
      </w:r>
      <w:r w:rsidR="009A0D2A" w:rsidRPr="00351788">
        <w:t>Rules</w:t>
      </w:r>
      <w:r w:rsidR="008A15EE" w:rsidRPr="00351788">
        <w:t xml:space="preserve"> (the “Rules”)</w:t>
      </w:r>
      <w:r w:rsidRPr="00351788">
        <w:t xml:space="preserve">, to be eligible to win a prize. Entries that are not complete or do not adhere to the </w:t>
      </w:r>
      <w:r w:rsidR="008A15EE" w:rsidRPr="00351788">
        <w:t>Rules</w:t>
      </w:r>
      <w:r w:rsidRPr="00351788">
        <w:t xml:space="preserve"> may be disqualified at the sole discretion of St. Luke’s. </w:t>
      </w:r>
      <w:r w:rsidR="006F2EE9" w:rsidRPr="00351788">
        <w:t xml:space="preserve">By </w:t>
      </w:r>
      <w:r w:rsidRPr="00351788">
        <w:t>entering</w:t>
      </w:r>
      <w:r w:rsidR="006F2EE9" w:rsidRPr="00351788">
        <w:t xml:space="preserve">, you agree to be fully bound by these Rules, and you represent and warrant that you meet the eligibility requirements set forth herein. </w:t>
      </w:r>
      <w:r w:rsidRPr="00351788">
        <w:t>Only</w:t>
      </w:r>
      <w:r w:rsidR="009A0D2A" w:rsidRPr="00351788">
        <w:t xml:space="preserve"> one entry is allowed per person.</w:t>
      </w:r>
      <w:r w:rsidR="00CA41C5" w:rsidRPr="00351788">
        <w:t xml:space="preserve"> Participants in St. Luke’s FitOne 202</w:t>
      </w:r>
      <w:r w:rsidR="000720D1">
        <w:t>5</w:t>
      </w:r>
      <w:r w:rsidR="00CA41C5" w:rsidRPr="00351788">
        <w:t xml:space="preserve"> are automatically entered in the Sweepstakes when they register for the event. To enter without registering for FitOne 202</w:t>
      </w:r>
      <w:r w:rsidR="000720D1">
        <w:t>5</w:t>
      </w:r>
      <w:r w:rsidR="0021074B" w:rsidRPr="00351788">
        <w:t>,</w:t>
      </w:r>
      <w:r w:rsidR="00CA41C5" w:rsidRPr="00351788">
        <w:t xml:space="preserve"> please email: </w:t>
      </w:r>
      <w:hyperlink r:id="rId10" w:history="1">
        <w:r w:rsidR="00CA41C5" w:rsidRPr="00351788">
          <w:rPr>
            <w:rStyle w:val="Hyperlink"/>
          </w:rPr>
          <w:t>info@fitoneboise.org</w:t>
        </w:r>
      </w:hyperlink>
      <w:r w:rsidR="00CA41C5" w:rsidRPr="00351788">
        <w:t xml:space="preserve"> with the subject line “Sweepstakes” and include your name, e-mail</w:t>
      </w:r>
      <w:r w:rsidR="00351788">
        <w:t xml:space="preserve"> address</w:t>
      </w:r>
      <w:r w:rsidR="00CA41C5" w:rsidRPr="00351788">
        <w:t xml:space="preserve">, </w:t>
      </w:r>
      <w:r w:rsidR="008A1292" w:rsidRPr="00351788">
        <w:t xml:space="preserve">and </w:t>
      </w:r>
      <w:r w:rsidR="00CA41C5" w:rsidRPr="00351788">
        <w:t>phone number in the body of your e-mail.</w:t>
      </w:r>
      <w:r w:rsidR="008A1292" w:rsidRPr="00351788">
        <w:t xml:space="preserve"> Employees of St. Luke’s and its subsidiaries and affiliated corporations are not eligible for entry.  </w:t>
      </w:r>
    </w:p>
    <w:p w14:paraId="46839431" w14:textId="0633CE66" w:rsidR="00924C5C" w:rsidRPr="00351788" w:rsidRDefault="002A4E02" w:rsidP="00351788">
      <w:pPr>
        <w:widowControl w:val="0"/>
        <w:spacing w:before="240" w:line="240" w:lineRule="auto"/>
        <w:jc w:val="both"/>
      </w:pPr>
      <w:r w:rsidRPr="00351788">
        <w:rPr>
          <w:b/>
        </w:rPr>
        <w:t>3.</w:t>
      </w:r>
      <w:r w:rsidR="006F2EE9" w:rsidRPr="00351788">
        <w:rPr>
          <w:b/>
        </w:rPr>
        <w:t xml:space="preserve"> </w:t>
      </w:r>
      <w:r w:rsidRPr="00351788">
        <w:rPr>
          <w:b/>
        </w:rPr>
        <w:t>Entry</w:t>
      </w:r>
      <w:r w:rsidR="006F2EE9" w:rsidRPr="00351788">
        <w:rPr>
          <w:b/>
        </w:rPr>
        <w:t xml:space="preserve"> Period:</w:t>
      </w:r>
      <w:r w:rsidR="006F2EE9" w:rsidRPr="00351788">
        <w:t xml:space="preserve"> Entries will be accepted </w:t>
      </w:r>
      <w:r w:rsidRPr="00351788">
        <w:t xml:space="preserve">beginning </w:t>
      </w:r>
      <w:proofErr w:type="gramStart"/>
      <w:r w:rsidRPr="00351788">
        <w:t>at</w:t>
      </w:r>
      <w:proofErr w:type="gramEnd"/>
      <w:r w:rsidRPr="00351788">
        <w:t xml:space="preserve"> Ju</w:t>
      </w:r>
      <w:r w:rsidR="001376AD">
        <w:t xml:space="preserve">ne </w:t>
      </w:r>
      <w:r w:rsidR="000720D1">
        <w:t xml:space="preserve">4, </w:t>
      </w:r>
      <w:proofErr w:type="gramStart"/>
      <w:r w:rsidR="000720D1">
        <w:t>2025</w:t>
      </w:r>
      <w:proofErr w:type="gramEnd"/>
      <w:r w:rsidRPr="00351788">
        <w:t xml:space="preserve"> at</w:t>
      </w:r>
      <w:r w:rsidR="00DF0AFE" w:rsidRPr="00351788">
        <w:t xml:space="preserve"> 9:00 AM</w:t>
      </w:r>
      <w:r w:rsidRPr="00351788">
        <w:t xml:space="preserve"> MST.</w:t>
      </w:r>
      <w:r w:rsidR="00DC4667" w:rsidRPr="00351788">
        <w:t xml:space="preserve"> </w:t>
      </w:r>
      <w:r w:rsidR="006F2EE9" w:rsidRPr="00351788">
        <w:t>All entries must be received by</w:t>
      </w:r>
      <w:r w:rsidR="006F2EE9" w:rsidRPr="00351788">
        <w:rPr>
          <w:b/>
        </w:rPr>
        <w:t xml:space="preserve"> </w:t>
      </w:r>
      <w:r w:rsidR="0057222A" w:rsidRPr="00351788">
        <w:t xml:space="preserve">5:00 </w:t>
      </w:r>
      <w:r w:rsidR="00DF0AFE" w:rsidRPr="00351788">
        <w:t>PM</w:t>
      </w:r>
      <w:r w:rsidR="006F2EE9" w:rsidRPr="00351788">
        <w:t xml:space="preserve"> </w:t>
      </w:r>
      <w:r w:rsidR="00DC4667" w:rsidRPr="00351788">
        <w:t>M</w:t>
      </w:r>
      <w:r w:rsidR="006F2EE9" w:rsidRPr="00351788">
        <w:t>ST</w:t>
      </w:r>
      <w:r w:rsidR="00DC4667" w:rsidRPr="00351788">
        <w:t xml:space="preserve"> on </w:t>
      </w:r>
      <w:r w:rsidRPr="00351788">
        <w:t>Ju</w:t>
      </w:r>
      <w:r w:rsidR="001376AD">
        <w:t xml:space="preserve">ne </w:t>
      </w:r>
      <w:r w:rsidR="000720D1">
        <w:t>6</w:t>
      </w:r>
      <w:r w:rsidR="001376AD">
        <w:t>, 202</w:t>
      </w:r>
      <w:r w:rsidR="000720D1">
        <w:t>5</w:t>
      </w:r>
      <w:r w:rsidRPr="00351788">
        <w:t>.</w:t>
      </w:r>
    </w:p>
    <w:p w14:paraId="40D8F856" w14:textId="20FDBAF9" w:rsidR="009A0D2A" w:rsidRPr="00351788" w:rsidRDefault="009A0D2A" w:rsidP="00351788">
      <w:pPr>
        <w:widowControl w:val="0"/>
        <w:spacing w:before="240" w:line="240" w:lineRule="auto"/>
        <w:jc w:val="both"/>
      </w:pPr>
      <w:r w:rsidRPr="00351788">
        <w:rPr>
          <w:b/>
        </w:rPr>
        <w:t xml:space="preserve">4. Winner selection and notification: </w:t>
      </w:r>
      <w:r w:rsidRPr="00351788">
        <w:t xml:space="preserve">Winners will be selected in a random drawing under the supervision of </w:t>
      </w:r>
      <w:r w:rsidR="00CA41C5" w:rsidRPr="00351788">
        <w:t>St. Luke’</w:t>
      </w:r>
      <w:r w:rsidR="008A1292" w:rsidRPr="00351788">
        <w:t>s</w:t>
      </w:r>
      <w:r w:rsidRPr="00351788">
        <w:t xml:space="preserve">. Winners will be notified via email to the email address they entered the Sweepstakes with within five (5) days following the winner selection. St. Luke’s shall have no liability for a winner's failure to receive notices due to winners' spam, junk e-mail or other security settings or for winners' provision of incorrect or otherwise non-functioning contact information. If the selected winner cannot be contacted, is ineligible, fails to claim the prize within 15 days from the </w:t>
      </w:r>
      <w:r w:rsidR="008A1292" w:rsidRPr="00351788">
        <w:t xml:space="preserve">date </w:t>
      </w:r>
      <w:r w:rsidRPr="00351788">
        <w:t xml:space="preserve">award notification was sent, or fails to timely return a completed and executed declaration and releases as required, </w:t>
      </w:r>
      <w:r w:rsidR="008A1292" w:rsidRPr="00351788">
        <w:t xml:space="preserve">the </w:t>
      </w:r>
      <w:r w:rsidRPr="00351788">
        <w:t xml:space="preserve">prize may be forfeited and an alternate winner selected. </w:t>
      </w:r>
    </w:p>
    <w:p w14:paraId="5EBBE198" w14:textId="59AD36C1" w:rsidR="00C461F1" w:rsidRPr="00351788" w:rsidRDefault="006F2EE9" w:rsidP="00351788">
      <w:pPr>
        <w:widowControl w:val="0"/>
        <w:spacing w:before="240" w:line="240" w:lineRule="auto"/>
        <w:jc w:val="both"/>
      </w:pPr>
      <w:r w:rsidRPr="00351788">
        <w:t xml:space="preserve"> </w:t>
      </w:r>
      <w:r w:rsidR="009A0D2A" w:rsidRPr="00351788">
        <w:rPr>
          <w:b/>
        </w:rPr>
        <w:t>5</w:t>
      </w:r>
      <w:r w:rsidRPr="00351788">
        <w:rPr>
          <w:b/>
        </w:rPr>
        <w:t>. Prizes:</w:t>
      </w:r>
      <w:r w:rsidRPr="00351788">
        <w:t xml:space="preserve"> </w:t>
      </w:r>
      <w:r w:rsidR="009A0D2A" w:rsidRPr="00351788">
        <w:t>Prizes available</w:t>
      </w:r>
      <w:r w:rsidR="00133D72" w:rsidRPr="00351788">
        <w:t xml:space="preserve"> include: </w:t>
      </w:r>
      <w:r w:rsidR="00051575">
        <w:t xml:space="preserve">Albertsons Gift Cards, Shu’s Idaho Running Co Gift Package, Bogus Basin Passes, Roaring Springs Day Passes, Boise Music Festival Tickets </w:t>
      </w:r>
      <w:r w:rsidR="001376AD">
        <w:t xml:space="preserve">and </w:t>
      </w:r>
      <w:r w:rsidR="000720D1">
        <w:t>Villa Sport Fitness</w:t>
      </w:r>
      <w:r w:rsidR="001376AD">
        <w:t xml:space="preserve"> Memberships</w:t>
      </w:r>
      <w:r w:rsidR="008A15EE" w:rsidRPr="00351788">
        <w:t>.</w:t>
      </w:r>
      <w:r w:rsidR="000720D1">
        <w:t xml:space="preserve"> </w:t>
      </w:r>
      <w:r w:rsidR="00351788">
        <w:t>Prizes are</w:t>
      </w:r>
      <w:r w:rsidRPr="00351788">
        <w:t xml:space="preserve"> non-transferable. Any and all prize related expenses, including without limitation any and all federal, state, and/or local taxes shall be the sole responsibility of the winner</w:t>
      </w:r>
      <w:r w:rsidR="009A0D2A" w:rsidRPr="00351788">
        <w:t xml:space="preserve">. </w:t>
      </w:r>
      <w:r w:rsidRPr="00351788">
        <w:t xml:space="preserve">Acceptance of </w:t>
      </w:r>
      <w:r w:rsidR="00351788">
        <w:t xml:space="preserve">a </w:t>
      </w:r>
      <w:r w:rsidRPr="00351788">
        <w:t xml:space="preserve">prize constitutes permission for </w:t>
      </w:r>
      <w:r w:rsidR="009A0D2A" w:rsidRPr="00351788">
        <w:t xml:space="preserve">St. Luke’s </w:t>
      </w:r>
      <w:r w:rsidRPr="00351788">
        <w:t>to use winner's name, likeness, and entry for purposes of advertising and trade without further compensation, unless prohibited by law.</w:t>
      </w:r>
      <w:r w:rsidR="00C461F1" w:rsidRPr="00351788">
        <w:t xml:space="preserve"> The receipt by winner of the prize offered is conditioned upon compliance with any and all federal and state laws and regulations. ANY VIOLATION OF THESE RULES BY ANY WINNER WILL RESULT IN SUCH WINNER'S DISQUALIFICATION AS WINNER OF THE SWEEPSTAKES AND ALL PRIVILEGES AS WINNER WILL BE IMMEDIATELY TERMINATED.</w:t>
      </w:r>
    </w:p>
    <w:p w14:paraId="68CA62B3" w14:textId="77777777" w:rsidR="00924C5C" w:rsidRPr="00351788" w:rsidRDefault="009A0D2A" w:rsidP="00351788">
      <w:pPr>
        <w:widowControl w:val="0"/>
        <w:spacing w:before="240" w:line="240" w:lineRule="auto"/>
        <w:jc w:val="both"/>
      </w:pPr>
      <w:r w:rsidRPr="00351788">
        <w:rPr>
          <w:b/>
        </w:rPr>
        <w:t>6</w:t>
      </w:r>
      <w:r w:rsidR="006F2EE9" w:rsidRPr="00351788">
        <w:rPr>
          <w:b/>
        </w:rPr>
        <w:t>. Odds</w:t>
      </w:r>
      <w:r w:rsidRPr="00351788">
        <w:rPr>
          <w:b/>
        </w:rPr>
        <w:t xml:space="preserve"> of Winning</w:t>
      </w:r>
      <w:r w:rsidR="006F2EE9" w:rsidRPr="00351788">
        <w:rPr>
          <w:b/>
        </w:rPr>
        <w:t xml:space="preserve">: </w:t>
      </w:r>
      <w:r w:rsidR="006F2EE9" w:rsidRPr="00351788">
        <w:t>The odds of winning depend on the number of eligible entries received.</w:t>
      </w:r>
    </w:p>
    <w:p w14:paraId="37396F1B" w14:textId="5C12BF8C" w:rsidR="009A0D2A" w:rsidRPr="00351788" w:rsidRDefault="009A0D2A" w:rsidP="00351788">
      <w:pPr>
        <w:widowControl w:val="0"/>
        <w:spacing w:before="240" w:line="240" w:lineRule="auto"/>
        <w:jc w:val="both"/>
      </w:pPr>
      <w:r w:rsidRPr="00351788">
        <w:rPr>
          <w:b/>
        </w:rPr>
        <w:t>7. Release/Indemnification</w:t>
      </w:r>
      <w:r w:rsidRPr="00351788">
        <w:t xml:space="preserve">: By accepting </w:t>
      </w:r>
      <w:r w:rsidR="00351788">
        <w:t>a</w:t>
      </w:r>
      <w:r w:rsidR="00351788" w:rsidRPr="00351788">
        <w:t xml:space="preserve"> </w:t>
      </w:r>
      <w:r w:rsidRPr="00351788">
        <w:t xml:space="preserve">prize, winners release and agree to hold harmless St. Luke’s, and any and all participating </w:t>
      </w:r>
      <w:r w:rsidR="00C461F1" w:rsidRPr="00351788">
        <w:t xml:space="preserve">corporations and prize providers, </w:t>
      </w:r>
      <w:r w:rsidR="00B52F8A">
        <w:t xml:space="preserve">and its and their respective </w:t>
      </w:r>
      <w:r w:rsidR="00C461F1" w:rsidRPr="00351788">
        <w:t xml:space="preserve">subsidiaries, affiliates, advertising and promotion agencies, partners, representatives, agents, successors, assigns, employees, officers and directors </w:t>
      </w:r>
      <w:r w:rsidRPr="00351788">
        <w:t>from any and all liabilities for injuries, losses, or damages, including death, and property</w:t>
      </w:r>
      <w:r w:rsidR="00602A76" w:rsidRPr="00351788">
        <w:t xml:space="preserve"> damage</w:t>
      </w:r>
      <w:r w:rsidRPr="00351788">
        <w:t xml:space="preserve"> arising in whole or in part, directly or indirectly, out of participation in the Sweepstakes, or acceptance, possession, use or misuse of a prize. Prizes cannot be substituted </w:t>
      </w:r>
      <w:r w:rsidR="00C461F1" w:rsidRPr="00351788">
        <w:t>or transferred except at the discretion of St. Luke’s. WITHOUT LIMITING THE GENERALITY OF THE FOREGOING, SUCH PRIZES ARE PROVIDED “AS IS” WITHOUT WARRANTY OF ANY KIND, EITHER EXPRESS OR IMPLIED, INCLUDING BUT NOT LIMITED TO THE IMPLIED WARRANTIES OF MERCHANTABILITY</w:t>
      </w:r>
      <w:r w:rsidR="008A1292" w:rsidRPr="00351788">
        <w:t xml:space="preserve"> OR</w:t>
      </w:r>
      <w:r w:rsidR="00C461F1" w:rsidRPr="00351788">
        <w:t xml:space="preserve"> FITNESS FOR A PARTICULAR PURPOSE</w:t>
      </w:r>
      <w:r w:rsidR="008A1292" w:rsidRPr="00351788">
        <w:t>.</w:t>
      </w:r>
    </w:p>
    <w:p w14:paraId="74D40849" w14:textId="368AC12F" w:rsidR="00924C5C" w:rsidRPr="00351788" w:rsidRDefault="00C461F1" w:rsidP="00351788">
      <w:pPr>
        <w:widowControl w:val="0"/>
        <w:spacing w:before="240" w:line="240" w:lineRule="auto"/>
        <w:jc w:val="both"/>
      </w:pPr>
      <w:r w:rsidRPr="00351788">
        <w:lastRenderedPageBreak/>
        <w:t>8</w:t>
      </w:r>
      <w:r w:rsidR="006F2EE9" w:rsidRPr="00351788">
        <w:t xml:space="preserve">. </w:t>
      </w:r>
      <w:r w:rsidR="006F2EE9" w:rsidRPr="00351788">
        <w:rPr>
          <w:b/>
        </w:rPr>
        <w:t xml:space="preserve">Winners List: </w:t>
      </w:r>
      <w:r w:rsidR="006F2EE9" w:rsidRPr="00351788">
        <w:rPr>
          <w:highlight w:val="white"/>
        </w:rPr>
        <w:t>To obtain a copy of the winner's name or a copy of these Rules, mail your request along with a stamped, self-addressed envelope to</w:t>
      </w:r>
      <w:r w:rsidR="00DF0AFE" w:rsidRPr="00351788">
        <w:rPr>
          <w:highlight w:val="white"/>
        </w:rPr>
        <w:t xml:space="preserve"> </w:t>
      </w:r>
      <w:r w:rsidR="0057222A" w:rsidRPr="00351788">
        <w:rPr>
          <w:highlight w:val="white"/>
        </w:rPr>
        <w:t>190 E. Bannock St.</w:t>
      </w:r>
      <w:r w:rsidR="00B52F8A">
        <w:rPr>
          <w:highlight w:val="white"/>
        </w:rPr>
        <w:t>,</w:t>
      </w:r>
      <w:r w:rsidR="00DF0AFE" w:rsidRPr="00351788">
        <w:rPr>
          <w:highlight w:val="white"/>
        </w:rPr>
        <w:t xml:space="preserve"> Boise, ID 837</w:t>
      </w:r>
      <w:r w:rsidR="008152D6">
        <w:rPr>
          <w:highlight w:val="white"/>
        </w:rPr>
        <w:t>1</w:t>
      </w:r>
      <w:r w:rsidR="00DF0AFE" w:rsidRPr="00351788">
        <w:rPr>
          <w:highlight w:val="white"/>
        </w:rPr>
        <w:t>2</w:t>
      </w:r>
      <w:r w:rsidRPr="00351788">
        <w:rPr>
          <w:highlight w:val="white"/>
        </w:rPr>
        <w:t xml:space="preserve">. </w:t>
      </w:r>
      <w:r w:rsidR="006F2EE9" w:rsidRPr="00351788">
        <w:rPr>
          <w:highlight w:val="white"/>
        </w:rPr>
        <w:t>Requests must be received no later than</w:t>
      </w:r>
      <w:r w:rsidR="00DF0AFE" w:rsidRPr="00351788">
        <w:rPr>
          <w:highlight w:val="white"/>
        </w:rPr>
        <w:t xml:space="preserve"> Ju</w:t>
      </w:r>
      <w:r w:rsidR="001376AD">
        <w:t>ne 1</w:t>
      </w:r>
      <w:r w:rsidR="000720D1">
        <w:t>3</w:t>
      </w:r>
      <w:r w:rsidR="001376AD">
        <w:t>, 2</w:t>
      </w:r>
      <w:r w:rsidR="000720D1">
        <w:t>025</w:t>
      </w:r>
      <w:r w:rsidR="0057222A" w:rsidRPr="00351788">
        <w:t xml:space="preserve">. </w:t>
      </w:r>
    </w:p>
    <w:sectPr w:rsidR="00924C5C" w:rsidRPr="00351788" w:rsidSect="00351788">
      <w:headerReference w:type="even" r:id="rId11"/>
      <w:headerReference w:type="default" r:id="rId12"/>
      <w:footerReference w:type="even" r:id="rId13"/>
      <w:footerReference w:type="default" r:id="rId14"/>
      <w:headerReference w:type="first" r:id="rId15"/>
      <w:footerReference w:type="first" r:id="rId16"/>
      <w:pgSz w:w="12240" w:h="15840"/>
      <w:pgMar w:top="446"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DA77F" w14:textId="77777777" w:rsidR="007A3002" w:rsidRDefault="007A3002" w:rsidP="007A3002">
      <w:pPr>
        <w:spacing w:line="240" w:lineRule="auto"/>
      </w:pPr>
      <w:r>
        <w:separator/>
      </w:r>
    </w:p>
  </w:endnote>
  <w:endnote w:type="continuationSeparator" w:id="0">
    <w:p w14:paraId="6E4D24AD" w14:textId="77777777" w:rsidR="007A3002" w:rsidRDefault="007A3002" w:rsidP="007A3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032A" w14:textId="77777777" w:rsidR="007A3002" w:rsidRDefault="007A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473B" w14:textId="1D0E7321" w:rsidR="007A3002" w:rsidRDefault="007A3002">
    <w:pPr>
      <w:pStyle w:val="Footer"/>
    </w:pPr>
    <w:fldSimple w:instr=" DOCPROPERTY iManageFooter \* MERGEFORMAT ">
      <w:r>
        <w:t>LEGAL - #73237v2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190F" w14:textId="77777777" w:rsidR="007A3002" w:rsidRDefault="007A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73DA1" w14:textId="77777777" w:rsidR="007A3002" w:rsidRDefault="007A3002" w:rsidP="007A3002">
      <w:pPr>
        <w:spacing w:line="240" w:lineRule="auto"/>
      </w:pPr>
      <w:r>
        <w:separator/>
      </w:r>
    </w:p>
  </w:footnote>
  <w:footnote w:type="continuationSeparator" w:id="0">
    <w:p w14:paraId="6907C425" w14:textId="77777777" w:rsidR="007A3002" w:rsidRDefault="007A3002" w:rsidP="007A3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14ED" w14:textId="77777777" w:rsidR="007A3002" w:rsidRDefault="007A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1A3C" w14:textId="77777777" w:rsidR="007A3002" w:rsidRDefault="007A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C804" w14:textId="77777777" w:rsidR="007A3002" w:rsidRDefault="007A3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C5C"/>
    <w:rsid w:val="00051575"/>
    <w:rsid w:val="000720D1"/>
    <w:rsid w:val="00133D72"/>
    <w:rsid w:val="001376AD"/>
    <w:rsid w:val="00174790"/>
    <w:rsid w:val="00185B78"/>
    <w:rsid w:val="0021074B"/>
    <w:rsid w:val="002A4E02"/>
    <w:rsid w:val="002C33C2"/>
    <w:rsid w:val="00351788"/>
    <w:rsid w:val="003D5EBC"/>
    <w:rsid w:val="0057222A"/>
    <w:rsid w:val="00602A76"/>
    <w:rsid w:val="006F2EE9"/>
    <w:rsid w:val="007018F7"/>
    <w:rsid w:val="00727D94"/>
    <w:rsid w:val="007A25CF"/>
    <w:rsid w:val="007A3002"/>
    <w:rsid w:val="007A749C"/>
    <w:rsid w:val="008152D6"/>
    <w:rsid w:val="008A1292"/>
    <w:rsid w:val="008A15EE"/>
    <w:rsid w:val="00924C5C"/>
    <w:rsid w:val="0095493D"/>
    <w:rsid w:val="009A0D2A"/>
    <w:rsid w:val="00B52F8A"/>
    <w:rsid w:val="00C229BC"/>
    <w:rsid w:val="00C461F1"/>
    <w:rsid w:val="00CA41C5"/>
    <w:rsid w:val="00CB30F2"/>
    <w:rsid w:val="00DC4667"/>
    <w:rsid w:val="00DF0AFE"/>
    <w:rsid w:val="00EB783B"/>
    <w:rsid w:val="00F549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37D5"/>
  <w15:docId w15:val="{08BA0952-A431-4419-BA10-71A8CD21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DC4667"/>
    <w:pPr>
      <w:ind w:left="720"/>
      <w:contextualSpacing/>
    </w:pPr>
  </w:style>
  <w:style w:type="paragraph" w:styleId="BalloonText">
    <w:name w:val="Balloon Text"/>
    <w:basedOn w:val="Normal"/>
    <w:link w:val="BalloonTextChar"/>
    <w:uiPriority w:val="99"/>
    <w:semiHidden/>
    <w:unhideWhenUsed/>
    <w:rsid w:val="008A15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5EE"/>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8A15EE"/>
    <w:rPr>
      <w:sz w:val="16"/>
      <w:szCs w:val="16"/>
    </w:rPr>
  </w:style>
  <w:style w:type="paragraph" w:styleId="CommentText">
    <w:name w:val="annotation text"/>
    <w:basedOn w:val="Normal"/>
    <w:link w:val="CommentTextChar"/>
    <w:uiPriority w:val="99"/>
    <w:semiHidden/>
    <w:unhideWhenUsed/>
    <w:rsid w:val="008A15EE"/>
    <w:pPr>
      <w:spacing w:line="240" w:lineRule="auto"/>
    </w:pPr>
    <w:rPr>
      <w:sz w:val="20"/>
      <w:szCs w:val="20"/>
    </w:rPr>
  </w:style>
  <w:style w:type="character" w:customStyle="1" w:styleId="CommentTextChar">
    <w:name w:val="Comment Text Char"/>
    <w:basedOn w:val="DefaultParagraphFont"/>
    <w:link w:val="CommentText"/>
    <w:uiPriority w:val="99"/>
    <w:semiHidden/>
    <w:rsid w:val="008A15E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A15EE"/>
    <w:rPr>
      <w:b/>
      <w:bCs/>
    </w:rPr>
  </w:style>
  <w:style w:type="character" w:customStyle="1" w:styleId="CommentSubjectChar">
    <w:name w:val="Comment Subject Char"/>
    <w:basedOn w:val="CommentTextChar"/>
    <w:link w:val="CommentSubject"/>
    <w:uiPriority w:val="99"/>
    <w:semiHidden/>
    <w:rsid w:val="008A15EE"/>
    <w:rPr>
      <w:rFonts w:ascii="Arial" w:eastAsia="Arial" w:hAnsi="Arial" w:cs="Arial"/>
      <w:b/>
      <w:bCs/>
      <w:color w:val="000000"/>
      <w:sz w:val="20"/>
      <w:szCs w:val="20"/>
    </w:rPr>
  </w:style>
  <w:style w:type="character" w:styleId="Hyperlink">
    <w:name w:val="Hyperlink"/>
    <w:basedOn w:val="DefaultParagraphFont"/>
    <w:uiPriority w:val="99"/>
    <w:unhideWhenUsed/>
    <w:rsid w:val="00CA41C5"/>
    <w:rPr>
      <w:color w:val="0000FF" w:themeColor="hyperlink"/>
      <w:u w:val="single"/>
    </w:rPr>
  </w:style>
  <w:style w:type="character" w:styleId="UnresolvedMention">
    <w:name w:val="Unresolved Mention"/>
    <w:basedOn w:val="DefaultParagraphFont"/>
    <w:uiPriority w:val="99"/>
    <w:semiHidden/>
    <w:unhideWhenUsed/>
    <w:rsid w:val="00CA41C5"/>
    <w:rPr>
      <w:color w:val="605E5C"/>
      <w:shd w:val="clear" w:color="auto" w:fill="E1DFDD"/>
    </w:rPr>
  </w:style>
  <w:style w:type="paragraph" w:styleId="Revision">
    <w:name w:val="Revision"/>
    <w:hidden/>
    <w:uiPriority w:val="99"/>
    <w:semiHidden/>
    <w:rsid w:val="001376AD"/>
    <w:pPr>
      <w:spacing w:after="0" w:line="240" w:lineRule="auto"/>
    </w:pPr>
    <w:rPr>
      <w:rFonts w:ascii="Arial" w:eastAsia="Arial" w:hAnsi="Arial" w:cs="Arial"/>
      <w:color w:val="000000"/>
    </w:rPr>
  </w:style>
  <w:style w:type="paragraph" w:styleId="Header">
    <w:name w:val="header"/>
    <w:basedOn w:val="Normal"/>
    <w:link w:val="HeaderChar"/>
    <w:uiPriority w:val="99"/>
    <w:unhideWhenUsed/>
    <w:rsid w:val="007A3002"/>
    <w:pPr>
      <w:tabs>
        <w:tab w:val="center" w:pos="4680"/>
        <w:tab w:val="right" w:pos="9360"/>
      </w:tabs>
      <w:spacing w:line="240" w:lineRule="auto"/>
    </w:pPr>
  </w:style>
  <w:style w:type="character" w:customStyle="1" w:styleId="HeaderChar">
    <w:name w:val="Header Char"/>
    <w:basedOn w:val="DefaultParagraphFont"/>
    <w:link w:val="Header"/>
    <w:uiPriority w:val="99"/>
    <w:rsid w:val="007A3002"/>
    <w:rPr>
      <w:rFonts w:ascii="Arial" w:eastAsia="Arial" w:hAnsi="Arial" w:cs="Arial"/>
      <w:color w:val="000000"/>
    </w:rPr>
  </w:style>
  <w:style w:type="paragraph" w:styleId="Footer">
    <w:name w:val="footer"/>
    <w:basedOn w:val="Normal"/>
    <w:link w:val="FooterChar"/>
    <w:uiPriority w:val="99"/>
    <w:unhideWhenUsed/>
    <w:rsid w:val="007A3002"/>
    <w:pPr>
      <w:tabs>
        <w:tab w:val="center" w:pos="4680"/>
        <w:tab w:val="right" w:pos="9360"/>
      </w:tabs>
      <w:spacing w:line="240" w:lineRule="auto"/>
    </w:pPr>
  </w:style>
  <w:style w:type="character" w:customStyle="1" w:styleId="FooterChar">
    <w:name w:val="Footer Char"/>
    <w:basedOn w:val="DefaultParagraphFont"/>
    <w:link w:val="Footer"/>
    <w:uiPriority w:val="99"/>
    <w:rsid w:val="007A300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fitoneboise.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 L E G A L ! 1 5 1 2 2 7 . 1 < / d o c u m e n t i d >  
     < s e n d e r i d > B R E K K E S A @ S L H S . O R G < / s e n d e r i d >  
     < s e n d e r e m a i l > B R E K K E S A @ S L H S . O R G < / s e n d e r e m a i l >  
     < l a s t m o d i f i e d > 2 0 2 5 - 0 5 - 0 6 T 1 1 : 2 8 : 0 0 . 0 0 0 0 0 0 0 - 0 6 : 0 0 < / l a s t m o d i f i e d >  
     < d a t a b a s e > L E G A L < / 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6745FC2264441AA08436CB1B38CDE" ma:contentTypeVersion="7" ma:contentTypeDescription="Create a new document." ma:contentTypeScope="" ma:versionID="68a60122d59b99acd1617e69c6138a32">
  <xsd:schema xmlns:xsd="http://www.w3.org/2001/XMLSchema" xmlns:xs="http://www.w3.org/2001/XMLSchema" xmlns:p="http://schemas.microsoft.com/office/2006/metadata/properties" xmlns:ns3="81db3a31-8965-4a47-9da0-b95c542cd10b" xmlns:ns4="d1fefbbf-4e3a-414e-846b-68bfc74c7121" targetNamespace="http://schemas.microsoft.com/office/2006/metadata/properties" ma:root="true" ma:fieldsID="e1fe373927d27666d93c3a5f62bf605c" ns3:_="" ns4:_="">
    <xsd:import namespace="81db3a31-8965-4a47-9da0-b95c542cd10b"/>
    <xsd:import namespace="d1fefbbf-4e3a-414e-846b-68bfc74c71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b3a31-8965-4a47-9da0-b95c542cd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efbbf-4e3a-414e-846b-68bfc74c7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8840F-B625-4C5B-85B1-FC2B436F9E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0DCDBE-5767-4D3A-9111-3F08482E9676}">
  <ds:schemaRefs>
    <ds:schemaRef ds:uri="http://www.imanage.com/work/xmlschema"/>
  </ds:schemaRefs>
</ds:datastoreItem>
</file>

<file path=customXml/itemProps3.xml><?xml version="1.0" encoding="utf-8"?>
<ds:datastoreItem xmlns:ds="http://schemas.openxmlformats.org/officeDocument/2006/customXml" ds:itemID="{AA3CA572-EB2A-4262-81D2-7F69E5053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b3a31-8965-4a47-9da0-b95c542cd10b"/>
    <ds:schemaRef ds:uri="d1fefbbf-4e3a-414e-846b-68bfc74c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181A8-18D7-4FD7-B36D-15BB6A9A7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Sweepstakes Rules Template.docx</vt:lpstr>
    </vt:vector>
  </TitlesOfParts>
  <Company>Hewlett-Packard Company</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Sweepstakes Rules Template.docx</dc:title>
  <dc:creator>Brian</dc:creator>
  <cp:lastModifiedBy>Alissa Mckinley</cp:lastModifiedBy>
  <cp:revision>3</cp:revision>
  <dcterms:created xsi:type="dcterms:W3CDTF">2025-05-06T17:36:00Z</dcterms:created>
  <dcterms:modified xsi:type="dcterms:W3CDTF">2025-05-06T17:36:00Z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0x0101003626745FC2264441AA08436CB1B38CDE</vt:lpwstr>
  </property>
  <property fmtid="{D5CDD505-2E9C-101B-9397-08002B2CF9AE}" pid="3" name="iManageFooter">
    <vt:lpwstr>LEGAL - #151227v1</vt:lpwstr>
  </property>
</Properties>
</file>